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96AF6" w14:textId="77777777" w:rsidR="00303C07" w:rsidRPr="00D93477" w:rsidRDefault="009F04A1" w:rsidP="009F04A1">
      <w:pPr>
        <w:pStyle w:val="Heading1"/>
      </w:pPr>
      <w:r w:rsidRPr="00D93477">
        <w:t>General</w:t>
      </w:r>
    </w:p>
    <w:p w14:paraId="0E092F52" w14:textId="77777777" w:rsidR="00303C07" w:rsidRPr="009F04A1" w:rsidRDefault="009F04A1" w:rsidP="009F04A1">
      <w:pPr>
        <w:pStyle w:val="Heading2"/>
      </w:pPr>
      <w:r w:rsidRPr="009F04A1">
        <w:t>INSURANCES AND BONDS</w:t>
      </w:r>
    </w:p>
    <w:p w14:paraId="11690900" w14:textId="77777777" w:rsidR="00303C07" w:rsidRPr="009B309B" w:rsidRDefault="00303C07" w:rsidP="009F04A1">
      <w:pPr>
        <w:pStyle w:val="Heading3"/>
      </w:pPr>
      <w:r w:rsidRPr="009B309B">
        <w:t>Promptly submit Bond and Insurance Certificates as required to the Project Manager.  Progress draws will not be paid before these documents have been submitted.  Insurance Certificates shall name UBC as additional insured.</w:t>
      </w:r>
    </w:p>
    <w:p w14:paraId="058AFEEC" w14:textId="77777777" w:rsidR="00303C07" w:rsidRPr="005D6A9F" w:rsidRDefault="00303C07" w:rsidP="009F04A1">
      <w:pPr>
        <w:pStyle w:val="Heading3"/>
      </w:pPr>
      <w:r w:rsidRPr="005D6A9F">
        <w:t>All other submittals required to be submitted within 15 days of award of contract.</w:t>
      </w:r>
    </w:p>
    <w:p w14:paraId="406266DF" w14:textId="77777777" w:rsidR="00303C07" w:rsidRPr="009F04A1" w:rsidRDefault="009F04A1" w:rsidP="009F04A1">
      <w:pPr>
        <w:pStyle w:val="Heading2"/>
      </w:pPr>
      <w:r w:rsidRPr="009F04A1">
        <w:t>RELATED SECTIONS</w:t>
      </w:r>
    </w:p>
    <w:p w14:paraId="1A114943" w14:textId="77777777" w:rsidR="00303C07" w:rsidRPr="00002F3F" w:rsidRDefault="00303C07" w:rsidP="009F04A1">
      <w:pPr>
        <w:pStyle w:val="Heading3"/>
      </w:pPr>
      <w:r w:rsidRPr="00002F3F">
        <w:t>Section 01 11 00 Summary of Work – Work Sequence</w:t>
      </w:r>
    </w:p>
    <w:p w14:paraId="2434576C" w14:textId="77777777" w:rsidR="00303C07" w:rsidRPr="00002F3F" w:rsidRDefault="00303C07" w:rsidP="009F04A1">
      <w:pPr>
        <w:pStyle w:val="Heading3"/>
      </w:pPr>
      <w:r w:rsidRPr="00002F3F">
        <w:t>Section 01 31 00 Project Management and Coordination</w:t>
      </w:r>
    </w:p>
    <w:p w14:paraId="070A9A09" w14:textId="77777777" w:rsidR="00303C07" w:rsidRPr="00002F3F" w:rsidRDefault="00303C07" w:rsidP="009F04A1">
      <w:pPr>
        <w:pStyle w:val="Heading3"/>
      </w:pPr>
      <w:r w:rsidRPr="00002F3F">
        <w:t>Section 01 32 16 Construction Progress Schedule</w:t>
      </w:r>
    </w:p>
    <w:p w14:paraId="3CC40FE8" w14:textId="77777777" w:rsidR="00303C07" w:rsidRPr="009F04A1" w:rsidRDefault="009F04A1" w:rsidP="009F04A1">
      <w:pPr>
        <w:pStyle w:val="Heading2"/>
      </w:pPr>
      <w:r w:rsidRPr="009F04A1">
        <w:t>CONSTRUCTION SCHEDULE</w:t>
      </w:r>
    </w:p>
    <w:p w14:paraId="0846AC31" w14:textId="46557AC4" w:rsidR="00D673A8" w:rsidRPr="009B309B" w:rsidRDefault="00D673A8" w:rsidP="009F04A1">
      <w:pPr>
        <w:pStyle w:val="Heading3"/>
      </w:pPr>
      <w:r w:rsidRPr="009B309B">
        <w:t>Refer to Section 01 32 16.</w:t>
      </w:r>
    </w:p>
    <w:p w14:paraId="00BCFC46" w14:textId="77777777" w:rsidR="00303C07" w:rsidRPr="009F04A1" w:rsidRDefault="009F04A1" w:rsidP="009F04A1">
      <w:pPr>
        <w:pStyle w:val="Heading2"/>
      </w:pPr>
      <w:r w:rsidRPr="009F04A1">
        <w:t>PROGRESS REPORTS/DAILY REPORTS</w:t>
      </w:r>
    </w:p>
    <w:p w14:paraId="6D26B39D" w14:textId="5E4B90CF" w:rsidR="00303C07" w:rsidRPr="009B309B" w:rsidRDefault="00D673A8" w:rsidP="009F04A1">
      <w:pPr>
        <w:pStyle w:val="Heading3"/>
      </w:pPr>
      <w:r w:rsidRPr="009B309B">
        <w:t>Maintain a careful daily record of the progress of the Work</w:t>
      </w:r>
      <w:r w:rsidR="00303C07" w:rsidRPr="009B309B">
        <w:t xml:space="preserve"> from the date of commencement of the Work.  This record shall be open to inspection by the Consultant or the Owner at all reasonable times and shall, if requested, be turned over to the Consultant at Substantial Performance of the Work.  The record shall show all pertinent data such as:</w:t>
      </w:r>
    </w:p>
    <w:p w14:paraId="00C571FF" w14:textId="13FF4C43" w:rsidR="00303C07" w:rsidRPr="009B309B" w:rsidRDefault="00303C07" w:rsidP="009F04A1">
      <w:pPr>
        <w:pStyle w:val="Heading4"/>
      </w:pPr>
      <w:r w:rsidRPr="009B309B">
        <w:t>the daily weather conditions,</w:t>
      </w:r>
    </w:p>
    <w:p w14:paraId="31B2E821" w14:textId="77777777" w:rsidR="00303C07" w:rsidRPr="009B309B" w:rsidRDefault="00303C07" w:rsidP="009F04A1">
      <w:pPr>
        <w:pStyle w:val="Heading4"/>
      </w:pPr>
      <w:r w:rsidRPr="009B309B">
        <w:t>commencement, progress and completion of various portions of the work,</w:t>
      </w:r>
    </w:p>
    <w:p w14:paraId="377FFF13" w14:textId="77777777" w:rsidR="00303C07" w:rsidRPr="009B309B" w:rsidRDefault="00303C07" w:rsidP="009F04A1">
      <w:pPr>
        <w:pStyle w:val="Heading4"/>
      </w:pPr>
      <w:r w:rsidRPr="009B309B">
        <w:t>dates of all meetings and their purpose,</w:t>
      </w:r>
    </w:p>
    <w:p w14:paraId="44694D03" w14:textId="77777777" w:rsidR="00303C07" w:rsidRPr="009B309B" w:rsidRDefault="00303C07" w:rsidP="009F04A1">
      <w:pPr>
        <w:pStyle w:val="Heading4"/>
      </w:pPr>
      <w:r w:rsidRPr="009B309B">
        <w:t>dates of visits by government authorities, inspectors, utility companies and the like,</w:t>
      </w:r>
    </w:p>
    <w:p w14:paraId="16BC4ACD" w14:textId="77777777" w:rsidR="00303C07" w:rsidRPr="009B309B" w:rsidRDefault="00303C07" w:rsidP="009F04A1">
      <w:pPr>
        <w:pStyle w:val="Heading4"/>
      </w:pPr>
      <w:r w:rsidRPr="009B309B">
        <w:t>record of work force employed,</w:t>
      </w:r>
    </w:p>
    <w:p w14:paraId="508E64BA" w14:textId="77777777" w:rsidR="00303C07" w:rsidRPr="009B309B" w:rsidRDefault="00303C07" w:rsidP="009F04A1">
      <w:pPr>
        <w:pStyle w:val="Heading4"/>
      </w:pPr>
      <w:r w:rsidRPr="009B309B">
        <w:t xml:space="preserve">materials causing delay, </w:t>
      </w:r>
    </w:p>
    <w:p w14:paraId="01BB0DA3" w14:textId="77777777" w:rsidR="00303C07" w:rsidRPr="009B309B" w:rsidRDefault="00303C07" w:rsidP="009F04A1">
      <w:pPr>
        <w:pStyle w:val="Heading4"/>
      </w:pPr>
      <w:r w:rsidRPr="009B309B">
        <w:t>clarifications or questions, and</w:t>
      </w:r>
    </w:p>
    <w:p w14:paraId="0006E66F" w14:textId="77777777" w:rsidR="00303C07" w:rsidRPr="009B309B" w:rsidRDefault="00303C07" w:rsidP="009F04A1">
      <w:pPr>
        <w:pStyle w:val="Heading4"/>
      </w:pPr>
      <w:r w:rsidRPr="009B309B">
        <w:t>safety program records</w:t>
      </w:r>
    </w:p>
    <w:p w14:paraId="23C2D6FE" w14:textId="77777777" w:rsidR="00303C07" w:rsidRPr="009B309B" w:rsidRDefault="009F04A1" w:rsidP="009F04A1">
      <w:pPr>
        <w:pStyle w:val="Heading2"/>
      </w:pPr>
      <w:r w:rsidRPr="009B309B">
        <w:t>SHOP DRAWINGS, SAMPLES AND PRODUCT DATA</w:t>
      </w:r>
    </w:p>
    <w:p w14:paraId="04BE8E43" w14:textId="5A6925E0" w:rsidR="00303C07" w:rsidRPr="009B309B" w:rsidRDefault="00D673A8" w:rsidP="009F04A1">
      <w:pPr>
        <w:pStyle w:val="Heading3"/>
      </w:pPr>
      <w:r w:rsidRPr="009B309B">
        <w:t xml:space="preserve">Submit </w:t>
      </w:r>
      <w:r w:rsidR="00303C07" w:rsidRPr="009B309B">
        <w:t xml:space="preserve">Shop Drawings and Samples to the Consultant (unless otherwise instructed) for review.  After the Consultant has reviewed the Shop Drawings, the Consultant </w:t>
      </w:r>
      <w:r w:rsidRPr="009B309B">
        <w:t xml:space="preserve">will </w:t>
      </w:r>
      <w:r w:rsidR="00303C07" w:rsidRPr="009B309B">
        <w:t xml:space="preserve">submit one copy of the Reviewed Shop Drawings to the Project Manager, unless otherwise specified.  Except for the Finish Hardware Schedule, UBC does not </w:t>
      </w:r>
      <w:r w:rsidR="00E14538" w:rsidRPr="009B309B">
        <w:t xml:space="preserve">typically </w:t>
      </w:r>
      <w:r w:rsidR="00303C07" w:rsidRPr="009B309B">
        <w:t>review Shop Drawings prior to the Consultant returning them to the Contractor.</w:t>
      </w:r>
    </w:p>
    <w:p w14:paraId="1D64477E" w14:textId="0890BE8A" w:rsidR="00303C07" w:rsidRPr="009B309B" w:rsidRDefault="00303C07" w:rsidP="009F04A1">
      <w:pPr>
        <w:pStyle w:val="Heading3"/>
      </w:pPr>
      <w:r w:rsidRPr="009B309B">
        <w:t>Unless specifically requested Samples need not be submitted to UBC.  Product data is not normally required to be submitted to UBC.  The exception to this is the Manufacturers Safety Data sheet (MSD) for all toxic or potentially toxic materials. Refer to Section</w:t>
      </w:r>
      <w:r w:rsidR="00C313D5">
        <w:t> </w:t>
      </w:r>
      <w:r w:rsidR="00BE5171" w:rsidRPr="009B309B">
        <w:t>01</w:t>
      </w:r>
      <w:r w:rsidR="00C313D5">
        <w:t> </w:t>
      </w:r>
      <w:r w:rsidR="00BE5171" w:rsidRPr="009B309B">
        <w:t>35</w:t>
      </w:r>
      <w:r w:rsidR="00C313D5">
        <w:t> </w:t>
      </w:r>
      <w:r w:rsidR="00BE5171" w:rsidRPr="009B309B">
        <w:t xml:space="preserve">43.13 - Environmental Procedures for </w:t>
      </w:r>
      <w:r w:rsidRPr="009B309B">
        <w:t>Hazardous Materials for more information.</w:t>
      </w:r>
      <w:bookmarkStart w:id="0" w:name="_GoBack"/>
      <w:bookmarkEnd w:id="0"/>
    </w:p>
    <w:p w14:paraId="2B176FE0" w14:textId="1E718F07" w:rsidR="00303C07" w:rsidRPr="009B309B" w:rsidRDefault="00BE5171" w:rsidP="009F04A1">
      <w:pPr>
        <w:pStyle w:val="Heading3"/>
      </w:pPr>
      <w:r w:rsidRPr="009B309B">
        <w:lastRenderedPageBreak/>
        <w:t xml:space="preserve">Clearly identify </w:t>
      </w:r>
      <w:r w:rsidR="00303C07" w:rsidRPr="009B309B">
        <w:t xml:space="preserve">submittals </w:t>
      </w:r>
      <w:r w:rsidRPr="009B309B">
        <w:t xml:space="preserve">including </w:t>
      </w:r>
      <w:r w:rsidR="00303C07" w:rsidRPr="009B309B">
        <w:t xml:space="preserve">each document within single submittal with a relevant </w:t>
      </w:r>
      <w:r w:rsidR="003D69AF" w:rsidRPr="00810290">
        <w:t xml:space="preserve">latest </w:t>
      </w:r>
      <w:proofErr w:type="spellStart"/>
      <w:r w:rsidR="00303C07" w:rsidRPr="00810290">
        <w:t>MasterFormat</w:t>
      </w:r>
      <w:proofErr w:type="spellEnd"/>
      <w:r w:rsidR="00303C07" w:rsidRPr="00810290">
        <w:t xml:space="preserve"> </w:t>
      </w:r>
      <w:r w:rsidR="003D69AF" w:rsidRPr="00810290">
        <w:t xml:space="preserve">standard </w:t>
      </w:r>
      <w:r w:rsidR="00303C07" w:rsidRPr="00810290">
        <w:t xml:space="preserve">Division and Section number under which they are required. Refer to the </w:t>
      </w:r>
      <w:r w:rsidRPr="00810290">
        <w:t xml:space="preserve">joint publication from Construction Specifications Canada (CSC) and </w:t>
      </w:r>
      <w:r w:rsidR="00303C07" w:rsidRPr="00810290">
        <w:t xml:space="preserve">Construction Specifications Institute (CSI) for details about </w:t>
      </w:r>
      <w:r w:rsidR="003D69AF" w:rsidRPr="00810290">
        <w:t xml:space="preserve">the latest </w:t>
      </w:r>
      <w:proofErr w:type="spellStart"/>
      <w:r w:rsidR="003D69AF" w:rsidRPr="00810290">
        <w:t>MasterFormat</w:t>
      </w:r>
      <w:proofErr w:type="spellEnd"/>
      <w:r w:rsidR="003D69AF" w:rsidRPr="00810290">
        <w:t xml:space="preserve"> standard</w:t>
      </w:r>
      <w:r w:rsidR="00303C07" w:rsidRPr="00810290">
        <w:t xml:space="preserve"> Numbers </w:t>
      </w:r>
      <w:r w:rsidR="00303C07" w:rsidRPr="009B309B">
        <w:t>and Titles.</w:t>
      </w:r>
    </w:p>
    <w:p w14:paraId="3D2B9DF5" w14:textId="77777777" w:rsidR="00303C07" w:rsidRPr="009B309B" w:rsidRDefault="009F04A1" w:rsidP="009F04A1">
      <w:pPr>
        <w:pStyle w:val="Heading2"/>
      </w:pPr>
      <w:r w:rsidRPr="009B309B">
        <w:t>FINISH HARDWARE SCHEDULE</w:t>
      </w:r>
    </w:p>
    <w:p w14:paraId="4D579D54" w14:textId="33EA79BE" w:rsidR="00303C07" w:rsidRPr="009B309B" w:rsidRDefault="009B309B" w:rsidP="009F04A1">
      <w:pPr>
        <w:pStyle w:val="Heading3"/>
      </w:pPr>
      <w:r w:rsidRPr="009B309B">
        <w:t xml:space="preserve">Submit the </w:t>
      </w:r>
      <w:r w:rsidR="00303C07" w:rsidRPr="009B309B">
        <w:t>Finish Hardware Supplier's Schedule in accordance with Section 08 71 00.</w:t>
      </w:r>
    </w:p>
    <w:p w14:paraId="353B6F17" w14:textId="77777777" w:rsidR="00303C07" w:rsidRPr="009B309B" w:rsidRDefault="009F04A1" w:rsidP="009F04A1">
      <w:pPr>
        <w:pStyle w:val="Heading2"/>
      </w:pPr>
      <w:r w:rsidRPr="009B309B">
        <w:t>INSPECTION &amp; TEST REPORTS</w:t>
      </w:r>
    </w:p>
    <w:p w14:paraId="44219B73" w14:textId="0B691F89" w:rsidR="00303C07" w:rsidRPr="009B309B" w:rsidRDefault="00BE5171" w:rsidP="009F04A1">
      <w:pPr>
        <w:pStyle w:val="Heading3"/>
      </w:pPr>
      <w:r w:rsidRPr="009B309B">
        <w:t xml:space="preserve">Forward copies </w:t>
      </w:r>
      <w:r w:rsidR="00303C07" w:rsidRPr="009B309B">
        <w:t xml:space="preserve">of Electrical, Gas and Plumbing permits to the </w:t>
      </w:r>
      <w:r w:rsidR="009B309B" w:rsidRPr="009B309B">
        <w:t xml:space="preserve">UBC </w:t>
      </w:r>
      <w:r w:rsidR="00303C07" w:rsidRPr="009B309B">
        <w:t>Project Manager and also maintained in the site office for reference by interested parties.</w:t>
      </w:r>
    </w:p>
    <w:p w14:paraId="5855594D" w14:textId="1676D2A6" w:rsidR="00303C07" w:rsidRPr="009B309B" w:rsidRDefault="00BE5171" w:rsidP="009F04A1">
      <w:pPr>
        <w:pStyle w:val="Heading3"/>
      </w:pPr>
      <w:r w:rsidRPr="009B309B">
        <w:t xml:space="preserve">Submit </w:t>
      </w:r>
      <w:r w:rsidR="00303C07" w:rsidRPr="009B309B">
        <w:t xml:space="preserve">Testing Reports to the Contractor with copies to the Consultant and the </w:t>
      </w:r>
      <w:r w:rsidR="009B309B" w:rsidRPr="009B309B">
        <w:t>UBC Project Manager</w:t>
      </w:r>
      <w:r w:rsidR="00303C07" w:rsidRPr="009B309B">
        <w:t>.  Copies shall also be kept in the temporary construction office for reference by interested parties.</w:t>
      </w:r>
    </w:p>
    <w:p w14:paraId="5D4FC699" w14:textId="77777777" w:rsidR="00303C07" w:rsidRPr="009B309B" w:rsidRDefault="009F04A1" w:rsidP="009F04A1">
      <w:pPr>
        <w:pStyle w:val="Heading2"/>
      </w:pPr>
      <w:r w:rsidRPr="009B309B">
        <w:t>REVIEWED SHOP DRAWINGS</w:t>
      </w:r>
    </w:p>
    <w:p w14:paraId="5882BD70" w14:textId="77777777" w:rsidR="00303C07" w:rsidRPr="009B309B" w:rsidRDefault="00303C07" w:rsidP="009F04A1">
      <w:pPr>
        <w:pStyle w:val="Heading3"/>
      </w:pPr>
      <w:r w:rsidRPr="009B309B">
        <w:t>One complete set of reviewed Shop Drawings is to be kept on the construction site for reference by Consultants and Inspectors.</w:t>
      </w:r>
    </w:p>
    <w:p w14:paraId="2AAA5412" w14:textId="77777777" w:rsidR="00303C07" w:rsidRPr="005D6A9F" w:rsidRDefault="00303C07" w:rsidP="00303C07">
      <w:pPr>
        <w:pStyle w:val="1Body"/>
        <w:rPr>
          <w:rFonts w:cs="Arial"/>
        </w:rPr>
      </w:pPr>
    </w:p>
    <w:p w14:paraId="6367FCF8" w14:textId="77777777" w:rsidR="009143E5" w:rsidRPr="00303C07" w:rsidRDefault="00303C07" w:rsidP="00303C07">
      <w:pPr>
        <w:pStyle w:val="11ParaHeading"/>
        <w:tabs>
          <w:tab w:val="clear" w:pos="144"/>
        </w:tabs>
        <w:jc w:val="center"/>
        <w:rPr>
          <w:rFonts w:cs="Arial"/>
          <w:b/>
          <w:caps w:val="0"/>
          <w:smallCaps/>
        </w:rPr>
      </w:pPr>
      <w:r w:rsidRPr="005D6A9F">
        <w:rPr>
          <w:rFonts w:cs="Arial"/>
          <w:b/>
          <w:caps w:val="0"/>
          <w:smallCaps/>
        </w:rPr>
        <w:t>***END OF SECTION***</w:t>
      </w:r>
    </w:p>
    <w:sectPr w:rsidR="009143E5" w:rsidRPr="00303C07" w:rsidSect="00AD2696">
      <w:headerReference w:type="default" r:id="rId8"/>
      <w:footerReference w:type="default" r:id="rId9"/>
      <w:type w:val="continuous"/>
      <w:pgSz w:w="12240" w:h="15840" w:code="1"/>
      <w:pgMar w:top="1440" w:right="1440" w:bottom="1440" w:left="1440"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7EF29" w14:textId="77777777" w:rsidR="00F26705" w:rsidRDefault="00F26705">
      <w:r>
        <w:separator/>
      </w:r>
    </w:p>
  </w:endnote>
  <w:endnote w:type="continuationSeparator" w:id="0">
    <w:p w14:paraId="17F87B1F" w14:textId="77777777" w:rsidR="00F26705" w:rsidRDefault="00F2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 LT 55 Roman">
    <w:altName w:val="Arial"/>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C6583" w14:textId="660D678D" w:rsidR="00A71D0C" w:rsidRPr="00BE7DD3" w:rsidRDefault="00A71D0C" w:rsidP="00B24012">
    <w:pPr>
      <w:pBdr>
        <w:top w:val="single" w:sz="6" w:space="2" w:color="auto"/>
      </w:pBdr>
      <w:tabs>
        <w:tab w:val="right" w:pos="9360"/>
      </w:tabs>
      <w:suppressAutoHyphens/>
      <w:jc w:val="both"/>
      <w:rPr>
        <w:rFonts w:ascii="Arial" w:hAnsi="Arial" w:cs="Arial"/>
        <w:spacing w:val="-3"/>
        <w:sz w:val="16"/>
      </w:rPr>
    </w:pPr>
    <w:r w:rsidRPr="00BE7DD3">
      <w:rPr>
        <w:rFonts w:ascii="Arial" w:hAnsi="Arial" w:cs="Arial"/>
        <w:spacing w:val="-3"/>
        <w:sz w:val="16"/>
      </w:rPr>
      <w:t>The University of British Columbia</w:t>
    </w:r>
    <w:r w:rsidRPr="00BE7DD3">
      <w:rPr>
        <w:rFonts w:ascii="Arial" w:hAnsi="Arial" w:cs="Arial"/>
        <w:spacing w:val="-3"/>
        <w:sz w:val="16"/>
      </w:rPr>
      <w:tab/>
    </w:r>
    <w:r w:rsidRPr="00BE7DD3">
      <w:rPr>
        <w:rFonts w:ascii="Arial" w:hAnsi="Arial" w:cs="Arial"/>
        <w:spacing w:val="-1"/>
        <w:sz w:val="16"/>
      </w:rPr>
      <w:t xml:space="preserve"> Date Technical Guidelines </w:t>
    </w:r>
    <w:r w:rsidR="00B24012" w:rsidRPr="00BE7DD3">
      <w:rPr>
        <w:rFonts w:ascii="Arial" w:hAnsi="Arial" w:cs="Arial"/>
        <w:spacing w:val="-1"/>
        <w:sz w:val="16"/>
      </w:rPr>
      <w:t>Updated:</w:t>
    </w:r>
    <w:r w:rsidRPr="00611DC1">
      <w:rPr>
        <w:rFonts w:ascii="Arial" w:hAnsi="Arial" w:cs="Arial"/>
        <w:spacing w:val="-1"/>
        <w:sz w:val="16"/>
      </w:rPr>
      <w:t xml:space="preserve"> </w:t>
    </w:r>
    <w:r w:rsidR="00810290">
      <w:rPr>
        <w:rFonts w:ascii="Arial" w:hAnsi="Arial" w:cs="Arial"/>
        <w:spacing w:val="-1"/>
        <w:sz w:val="16"/>
      </w:rPr>
      <w:t>November 202</w:t>
    </w:r>
    <w:r w:rsidR="008F0166">
      <w:rPr>
        <w:rFonts w:ascii="Arial" w:hAnsi="Arial" w:cs="Arial"/>
        <w:spacing w:val="-1"/>
        <w:sz w:val="16"/>
      </w:rPr>
      <w:t>3</w:t>
    </w:r>
    <w:r w:rsidRPr="00BE7DD3">
      <w:rPr>
        <w:rFonts w:ascii="Arial" w:hAnsi="Arial" w:cs="Arial"/>
        <w:spacing w:val="-1"/>
        <w:sz w:val="16"/>
      </w:rPr>
      <w:t xml:space="preserve"> </w:t>
    </w:r>
  </w:p>
  <w:p w14:paraId="2ADF2A08" w14:textId="77777777" w:rsidR="00A71D0C" w:rsidRPr="00611DC1" w:rsidRDefault="00A71D0C" w:rsidP="00611DC1">
    <w:pPr>
      <w:tabs>
        <w:tab w:val="right" w:pos="9360"/>
      </w:tabs>
      <w:suppressAutoHyphens/>
      <w:jc w:val="both"/>
      <w:rPr>
        <w:rFonts w:ascii="Arial" w:hAnsi="Arial" w:cs="Arial"/>
        <w:spacing w:val="-3"/>
        <w:sz w:val="16"/>
      </w:rPr>
    </w:pPr>
    <w:r w:rsidRPr="00BE7DD3">
      <w:rPr>
        <w:rFonts w:ascii="Arial" w:hAnsi="Arial" w:cs="Arial"/>
        <w:spacing w:val="-3"/>
        <w:sz w:val="16"/>
      </w:rPr>
      <w:t>Technical Guidelines</w:t>
    </w:r>
    <w:r w:rsidRPr="00BE7DD3">
      <w:rPr>
        <w:rFonts w:ascii="Arial" w:hAnsi="Arial" w:cs="Arial"/>
        <w:spacing w:val="-3"/>
        <w:sz w:val="16"/>
      </w:rPr>
      <w:tab/>
      <w:t>Date Modified for Project No.</w:t>
    </w:r>
    <w:r w:rsidRPr="00BE7DD3">
      <w:rPr>
        <w:rFonts w:ascii="Arial" w:hAnsi="Arial" w:cs="Arial"/>
        <w:sz w:val="16"/>
      </w:rPr>
      <w:t xml:space="preserve"> &lt;</w:t>
    </w:r>
    <w:r w:rsidRPr="00BE7DD3">
      <w:rPr>
        <w:rFonts w:ascii="Arial" w:hAnsi="Arial" w:cs="Arial"/>
        <w:i/>
        <w:sz w:val="16"/>
      </w:rPr>
      <w:t>Insert #</w:t>
    </w:r>
    <w:r w:rsidRPr="00BE7DD3">
      <w:rPr>
        <w:rFonts w:ascii="Arial" w:hAnsi="Arial" w:cs="Arial"/>
        <w:sz w:val="16"/>
      </w:rPr>
      <w:t>&gt;</w:t>
    </w:r>
    <w:r w:rsidRPr="00BE7DD3">
      <w:rPr>
        <w:rFonts w:ascii="Arial" w:hAnsi="Arial" w:cs="Arial"/>
        <w:spacing w:val="-3"/>
        <w:sz w:val="16"/>
      </w:rPr>
      <w:t>:</w:t>
    </w:r>
    <w:r w:rsidRPr="00BE7DD3">
      <w:rPr>
        <w:rFonts w:ascii="Arial" w:hAnsi="Arial" w:cs="Arial"/>
        <w:sz w:val="16"/>
      </w:rPr>
      <w:t>&lt;</w:t>
    </w:r>
    <w:r w:rsidRPr="00BE7DD3">
      <w:rPr>
        <w:rFonts w:ascii="Arial" w:hAnsi="Arial" w:cs="Arial"/>
        <w:i/>
        <w:sz w:val="16"/>
      </w:rPr>
      <w:t>Insert date</w:t>
    </w:r>
    <w:r w:rsidRPr="00BE7DD3">
      <w:rPr>
        <w:rFonts w:ascii="Arial" w:hAnsi="Arial" w:cs="Arial"/>
        <w:sz w:val="16"/>
      </w:rPr>
      <w:t>&gt;</w:t>
    </w:r>
  </w:p>
  <w:p w14:paraId="4E5C4DC5" w14:textId="77777777" w:rsidR="00A71D0C" w:rsidRDefault="00A71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E97A1" w14:textId="77777777" w:rsidR="00F26705" w:rsidRDefault="00F26705">
      <w:r>
        <w:separator/>
      </w:r>
    </w:p>
  </w:footnote>
  <w:footnote w:type="continuationSeparator" w:id="0">
    <w:p w14:paraId="3FD7DBFB" w14:textId="77777777" w:rsidR="00F26705" w:rsidRDefault="00F26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F9AFD" w14:textId="77777777" w:rsidR="00810290" w:rsidRPr="009F5C47" w:rsidRDefault="00810290" w:rsidP="00810290">
    <w:pPr>
      <w:pStyle w:val="Header"/>
      <w:pBdr>
        <w:top w:val="single" w:sz="6" w:space="1" w:color="auto"/>
      </w:pBdr>
      <w:tabs>
        <w:tab w:val="left" w:pos="0"/>
        <w:tab w:val="center" w:pos="4680"/>
      </w:tabs>
      <w:spacing w:line="240" w:lineRule="exact"/>
      <w:rPr>
        <w:b/>
      </w:rPr>
    </w:pPr>
    <w:r w:rsidRPr="009F5C47">
      <w:rPr>
        <w:b/>
      </w:rPr>
      <w:t>UBC Vancouver and UBC Okanagan</w:t>
    </w:r>
  </w:p>
  <w:p w14:paraId="50330CE8" w14:textId="0C1276D9" w:rsidR="00A71D0C" w:rsidRPr="00B50160" w:rsidRDefault="00A71D0C" w:rsidP="00B816D5">
    <w:pPr>
      <w:pStyle w:val="Header"/>
      <w:pBdr>
        <w:top w:val="single" w:sz="6" w:space="1" w:color="auto"/>
      </w:pBdr>
      <w:tabs>
        <w:tab w:val="left" w:pos="0"/>
        <w:tab w:val="center" w:pos="4680"/>
      </w:tabs>
      <w:spacing w:line="240" w:lineRule="exact"/>
      <w:jc w:val="center"/>
      <w:rPr>
        <w:b/>
        <w:caps/>
      </w:rPr>
    </w:pPr>
    <w:r w:rsidRPr="00850EE2">
      <w:rPr>
        <w:b/>
      </w:rPr>
      <w:t>RfT#20</w:t>
    </w:r>
    <w:r w:rsidR="00C313D5">
      <w:rPr>
        <w:b/>
      </w:rPr>
      <w:t>2</w:t>
    </w:r>
    <w:r w:rsidRPr="00850EE2">
      <w:rPr>
        <w:b/>
      </w:rPr>
      <w:t>xxxxxxx</w:t>
    </w:r>
    <w:r w:rsidRPr="00850EE2">
      <w:rPr>
        <w:b/>
      </w:rPr>
      <w:tab/>
    </w:r>
    <w:r w:rsidRPr="00850EE2">
      <w:rPr>
        <w:b/>
      </w:rPr>
      <w:tab/>
    </w:r>
    <w:r w:rsidRPr="00B50160">
      <w:rPr>
        <w:b/>
      </w:rPr>
      <w:t>SECTION 01</w:t>
    </w:r>
    <w:r w:rsidR="00611DC1" w:rsidRPr="00B50160">
      <w:rPr>
        <w:b/>
      </w:rPr>
      <w:t xml:space="preserve"> </w:t>
    </w:r>
    <w:r w:rsidR="003169A0" w:rsidRPr="00B50160">
      <w:rPr>
        <w:b/>
      </w:rPr>
      <w:t>33</w:t>
    </w:r>
    <w:r w:rsidR="00611DC1" w:rsidRPr="00B50160">
      <w:rPr>
        <w:b/>
      </w:rPr>
      <w:t xml:space="preserve"> 0</w:t>
    </w:r>
    <w:r w:rsidR="003169A0" w:rsidRPr="00B50160">
      <w:rPr>
        <w:b/>
      </w:rPr>
      <w:t>0</w:t>
    </w:r>
  </w:p>
  <w:p w14:paraId="51830908" w14:textId="77777777" w:rsidR="00A71D0C" w:rsidRPr="00B50160" w:rsidRDefault="00A71D0C" w:rsidP="00B816D5">
    <w:pPr>
      <w:pStyle w:val="Header"/>
      <w:tabs>
        <w:tab w:val="left" w:pos="0"/>
        <w:tab w:val="center" w:pos="4680"/>
      </w:tabs>
      <w:spacing w:line="240" w:lineRule="exact"/>
      <w:jc w:val="center"/>
      <w:rPr>
        <w:b/>
        <w:caps/>
      </w:rPr>
    </w:pPr>
    <w:r w:rsidRPr="00B50160">
      <w:rPr>
        <w:b/>
      </w:rPr>
      <w:t>Project No. &lt;</w:t>
    </w:r>
    <w:r w:rsidRPr="00B50160">
      <w:rPr>
        <w:b/>
        <w:i/>
      </w:rPr>
      <w:t>Insert #</w:t>
    </w:r>
    <w:r w:rsidRPr="00B50160">
      <w:rPr>
        <w:b/>
      </w:rPr>
      <w:t>&gt;</w:t>
    </w:r>
    <w:r w:rsidRPr="00B50160">
      <w:rPr>
        <w:b/>
      </w:rPr>
      <w:tab/>
    </w:r>
    <w:r w:rsidRPr="00B50160">
      <w:rPr>
        <w:b/>
      </w:rPr>
      <w:tab/>
    </w:r>
    <w:r w:rsidR="003169A0" w:rsidRPr="00B50160">
      <w:rPr>
        <w:b/>
      </w:rPr>
      <w:t>SUBMITTAL</w:t>
    </w:r>
    <w:r w:rsidR="00611DC1" w:rsidRPr="00B50160">
      <w:rPr>
        <w:b/>
      </w:rPr>
      <w:t xml:space="preserve"> PROCEDURES</w:t>
    </w:r>
  </w:p>
  <w:p w14:paraId="2AFE4F33" w14:textId="74DAFCC7" w:rsidR="00A71D0C" w:rsidRDefault="00A71D0C" w:rsidP="00B816D5">
    <w:pPr>
      <w:pStyle w:val="Header"/>
      <w:pBdr>
        <w:bottom w:val="single" w:sz="6" w:space="1" w:color="auto"/>
      </w:pBdr>
      <w:tabs>
        <w:tab w:val="left" w:pos="0"/>
        <w:tab w:val="center" w:pos="4680"/>
      </w:tabs>
      <w:spacing w:line="240" w:lineRule="exact"/>
      <w:rPr>
        <w:rStyle w:val="PageNumber"/>
        <w:b/>
        <w:caps/>
      </w:rPr>
    </w:pPr>
    <w:r>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sidR="003702D8">
      <w:rPr>
        <w:rStyle w:val="PageNumber"/>
        <w:b/>
        <w:noProof/>
      </w:rPr>
      <w:t>2</w:t>
    </w:r>
    <w:r>
      <w:rPr>
        <w:rStyle w:val="PageNumber"/>
        <w:b/>
      </w:rPr>
      <w:fldChar w:fldCharType="end"/>
    </w:r>
    <w:r>
      <w:rPr>
        <w:rStyle w:val="PageNumber"/>
        <w:b/>
      </w:rPr>
      <w:t xml:space="preserve"> OF </w:t>
    </w:r>
    <w:r w:rsidR="001A199A">
      <w:rPr>
        <w:rStyle w:val="PageNumber"/>
        <w:b/>
      </w:rPr>
      <w:fldChar w:fldCharType="begin"/>
    </w:r>
    <w:r w:rsidR="001A199A">
      <w:rPr>
        <w:rStyle w:val="PageNumber"/>
        <w:b/>
      </w:rPr>
      <w:instrText xml:space="preserve"> SECTIONPAGES   \* MERGEFORMAT </w:instrText>
    </w:r>
    <w:r w:rsidR="001A199A">
      <w:rPr>
        <w:rStyle w:val="PageNumber"/>
        <w:b/>
      </w:rPr>
      <w:fldChar w:fldCharType="separate"/>
    </w:r>
    <w:r w:rsidR="008F0166">
      <w:rPr>
        <w:rStyle w:val="PageNumber"/>
        <w:b/>
        <w:noProof/>
      </w:rPr>
      <w:t>2</w:t>
    </w:r>
    <w:r w:rsidR="001A199A">
      <w:rPr>
        <w:rStyle w:val="PageNumber"/>
        <w:b/>
      </w:rPr>
      <w:fldChar w:fldCharType="end"/>
    </w:r>
  </w:p>
  <w:p w14:paraId="79312274" w14:textId="77777777" w:rsidR="00A71D0C" w:rsidRDefault="00A71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1" w15:restartNumberingAfterBreak="0">
    <w:nsid w:val="040F6989"/>
    <w:multiLevelType w:val="multilevel"/>
    <w:tmpl w:val="ED8477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0062F1B"/>
    <w:multiLevelType w:val="multilevel"/>
    <w:tmpl w:val="08B21516"/>
    <w:lvl w:ilvl="0">
      <w:start w:val="1"/>
      <w:numFmt w:val="decimal"/>
      <w:lvlText w:val="%1.0"/>
      <w:lvlJc w:val="left"/>
      <w:pPr>
        <w:ind w:left="720" w:hanging="720"/>
      </w:pPr>
      <w:rPr>
        <w:rFonts w:ascii="Arial" w:hAnsi="Arial" w:cs="Arial"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6" w15:restartNumberingAfterBreak="0">
    <w:nsid w:val="30823425"/>
    <w:multiLevelType w:val="multilevel"/>
    <w:tmpl w:val="04F698AE"/>
    <w:lvl w:ilvl="0">
      <w:start w:val="1"/>
      <w:numFmt w:val="decimal"/>
      <w:lvlRestart w:val="0"/>
      <w:pStyle w:val="Heading1"/>
      <w:lvlText w:val="Part %1"/>
      <w:lvlJc w:val="left"/>
      <w:pPr>
        <w:tabs>
          <w:tab w:val="num" w:pos="1440"/>
        </w:tabs>
        <w:ind w:left="1440" w:hanging="1440"/>
      </w:pPr>
      <w:rPr>
        <w:rFonts w:hint="default"/>
      </w:rPr>
    </w:lvl>
    <w:lvl w:ilvl="1">
      <w:start w:val="1"/>
      <w:numFmt w:val="decimalZero"/>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7"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417A32D7"/>
    <w:multiLevelType w:val="multilevel"/>
    <w:tmpl w:val="169E2562"/>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9" w15:restartNumberingAfterBreak="0">
    <w:nsid w:val="423C4275"/>
    <w:multiLevelType w:val="multilevel"/>
    <w:tmpl w:val="169E2562"/>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10" w15:restartNumberingAfterBreak="0">
    <w:nsid w:val="4E142D69"/>
    <w:multiLevelType w:val="multilevel"/>
    <w:tmpl w:val="A28C528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13C2553"/>
    <w:multiLevelType w:val="multilevel"/>
    <w:tmpl w:val="169E2562"/>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12" w15:restartNumberingAfterBreak="0">
    <w:nsid w:val="52FD0CD2"/>
    <w:multiLevelType w:val="multilevel"/>
    <w:tmpl w:val="59C2E734"/>
    <w:styleLink w:val="ImportedStyle11"/>
    <w:lvl w:ilvl="0">
      <w:start w:val="1"/>
      <w:numFmt w:val="decimal"/>
      <w:lvlText w:val="%1.0"/>
      <w:lvlJc w:val="left"/>
      <w:pPr>
        <w:ind w:left="720" w:hanging="720"/>
      </w:pPr>
      <w:rPr>
        <w:rFonts w:hint="default"/>
        <w:b/>
        <w:i w:val="0"/>
        <w:caps/>
      </w:rPr>
    </w:lvl>
    <w:lvl w:ilvl="1">
      <w:start w:val="1"/>
      <w:numFmt w:val="decimal"/>
      <w:lvlText w:val="%1.%2"/>
      <w:lvlJc w:val="left"/>
      <w:pPr>
        <w:ind w:left="720" w:hanging="720"/>
      </w:pPr>
      <w:rPr>
        <w:rFonts w:hint="default"/>
        <w:b/>
        <w:i w:val="0"/>
        <w:caps/>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tabs>
          <w:tab w:val="num" w:pos="2160"/>
        </w:tabs>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3" w15:restartNumberingAfterBreak="0">
    <w:nsid w:val="55E5795E"/>
    <w:multiLevelType w:val="multilevel"/>
    <w:tmpl w:val="59C2E734"/>
    <w:numStyleLink w:val="ImportedStyle11"/>
  </w:abstractNum>
  <w:abstractNum w:abstractNumId="14" w15:restartNumberingAfterBreak="0">
    <w:nsid w:val="56D3250C"/>
    <w:multiLevelType w:val="multilevel"/>
    <w:tmpl w:val="169E2562"/>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15" w15:restartNumberingAfterBreak="0">
    <w:nsid w:val="622204F4"/>
    <w:multiLevelType w:val="multilevel"/>
    <w:tmpl w:val="729A06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4DF0F4F"/>
    <w:multiLevelType w:val="multilevel"/>
    <w:tmpl w:val="169E2562"/>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18" w15:restartNumberingAfterBreak="0">
    <w:nsid w:val="72574BBE"/>
    <w:multiLevelType w:val="multilevel"/>
    <w:tmpl w:val="169E2562"/>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19" w15:restartNumberingAfterBreak="0">
    <w:nsid w:val="73026116"/>
    <w:multiLevelType w:val="multilevel"/>
    <w:tmpl w:val="169E2562"/>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20" w15:restartNumberingAfterBreak="0">
    <w:nsid w:val="793243F2"/>
    <w:multiLevelType w:val="multilevel"/>
    <w:tmpl w:val="169E2562"/>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21"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EF378D0"/>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10"/>
  </w:num>
  <w:num w:numId="3">
    <w:abstractNumId w:val="13"/>
  </w:num>
  <w:num w:numId="4">
    <w:abstractNumId w:val="15"/>
  </w:num>
  <w:num w:numId="5">
    <w:abstractNumId w:val="14"/>
  </w:num>
  <w:num w:numId="6">
    <w:abstractNumId w:val="18"/>
  </w:num>
  <w:num w:numId="7">
    <w:abstractNumId w:val="19"/>
  </w:num>
  <w:num w:numId="8">
    <w:abstractNumId w:val="9"/>
  </w:num>
  <w:num w:numId="9">
    <w:abstractNumId w:val="8"/>
  </w:num>
  <w:num w:numId="10">
    <w:abstractNumId w:val="17"/>
  </w:num>
  <w:num w:numId="11">
    <w:abstractNumId w:val="20"/>
  </w:num>
  <w:num w:numId="12">
    <w:abstractNumId w:val="11"/>
  </w:num>
  <w:num w:numId="13">
    <w:abstractNumId w:val="12"/>
  </w:num>
  <w:num w:numId="14">
    <w:abstractNumId w:val="0"/>
  </w:num>
  <w:num w:numId="15">
    <w:abstractNumId w:val="1"/>
  </w:num>
  <w:num w:numId="16">
    <w:abstractNumId w:val="7"/>
  </w:num>
  <w:num w:numId="17">
    <w:abstractNumId w:val="3"/>
  </w:num>
  <w:num w:numId="18">
    <w:abstractNumId w:val="4"/>
  </w:num>
  <w:num w:numId="19">
    <w:abstractNumId w:val="22"/>
  </w:num>
  <w:num w:numId="20">
    <w:abstractNumId w:val="6"/>
  </w:num>
  <w:num w:numId="21">
    <w:abstractNumId w:val="2"/>
  </w:num>
  <w:num w:numId="22">
    <w:abstractNumId w:val="21"/>
  </w:num>
  <w:num w:numId="23">
    <w:abstractNumId w:val="1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6D5"/>
    <w:rsid w:val="00000DE8"/>
    <w:rsid w:val="00014530"/>
    <w:rsid w:val="00016A8C"/>
    <w:rsid w:val="00021538"/>
    <w:rsid w:val="00027626"/>
    <w:rsid w:val="000278F9"/>
    <w:rsid w:val="00040B66"/>
    <w:rsid w:val="00041A26"/>
    <w:rsid w:val="00084869"/>
    <w:rsid w:val="000968C7"/>
    <w:rsid w:val="000A0D5B"/>
    <w:rsid w:val="000A4D81"/>
    <w:rsid w:val="000D5379"/>
    <w:rsid w:val="00107E44"/>
    <w:rsid w:val="00123930"/>
    <w:rsid w:val="0015044C"/>
    <w:rsid w:val="001828D9"/>
    <w:rsid w:val="00193E97"/>
    <w:rsid w:val="001A199A"/>
    <w:rsid w:val="001C3DEB"/>
    <w:rsid w:val="001C4955"/>
    <w:rsid w:val="001E5A1F"/>
    <w:rsid w:val="0020350B"/>
    <w:rsid w:val="00205A47"/>
    <w:rsid w:val="002078C4"/>
    <w:rsid w:val="00214BDD"/>
    <w:rsid w:val="00220117"/>
    <w:rsid w:val="00236344"/>
    <w:rsid w:val="00272B70"/>
    <w:rsid w:val="00287D9B"/>
    <w:rsid w:val="00292530"/>
    <w:rsid w:val="002A2151"/>
    <w:rsid w:val="002B266F"/>
    <w:rsid w:val="002C7E04"/>
    <w:rsid w:val="002E0B90"/>
    <w:rsid w:val="00303C07"/>
    <w:rsid w:val="003169A0"/>
    <w:rsid w:val="00317F37"/>
    <w:rsid w:val="00346664"/>
    <w:rsid w:val="003702D8"/>
    <w:rsid w:val="00394A8D"/>
    <w:rsid w:val="003B035F"/>
    <w:rsid w:val="003B5245"/>
    <w:rsid w:val="003B74FB"/>
    <w:rsid w:val="003C7155"/>
    <w:rsid w:val="003D69AF"/>
    <w:rsid w:val="003E295C"/>
    <w:rsid w:val="003E75E5"/>
    <w:rsid w:val="003F45C9"/>
    <w:rsid w:val="003F61E5"/>
    <w:rsid w:val="00421345"/>
    <w:rsid w:val="0043666D"/>
    <w:rsid w:val="00444061"/>
    <w:rsid w:val="00452256"/>
    <w:rsid w:val="00470939"/>
    <w:rsid w:val="00477057"/>
    <w:rsid w:val="004A4720"/>
    <w:rsid w:val="004A5DBA"/>
    <w:rsid w:val="004C3916"/>
    <w:rsid w:val="004D486F"/>
    <w:rsid w:val="004E11BF"/>
    <w:rsid w:val="005247CA"/>
    <w:rsid w:val="005254BD"/>
    <w:rsid w:val="00545AB2"/>
    <w:rsid w:val="005527AF"/>
    <w:rsid w:val="00566D74"/>
    <w:rsid w:val="00567A9A"/>
    <w:rsid w:val="00593BC6"/>
    <w:rsid w:val="00595BAB"/>
    <w:rsid w:val="005D1A4A"/>
    <w:rsid w:val="005D6A9F"/>
    <w:rsid w:val="005F1800"/>
    <w:rsid w:val="00606303"/>
    <w:rsid w:val="00611093"/>
    <w:rsid w:val="0061199E"/>
    <w:rsid w:val="00611DC1"/>
    <w:rsid w:val="0062277C"/>
    <w:rsid w:val="00622B18"/>
    <w:rsid w:val="006263DF"/>
    <w:rsid w:val="0063326F"/>
    <w:rsid w:val="00643D02"/>
    <w:rsid w:val="00645901"/>
    <w:rsid w:val="0068206F"/>
    <w:rsid w:val="0069703F"/>
    <w:rsid w:val="006A386A"/>
    <w:rsid w:val="006A4751"/>
    <w:rsid w:val="006A60A8"/>
    <w:rsid w:val="006B0DBF"/>
    <w:rsid w:val="006B7F85"/>
    <w:rsid w:val="006E117A"/>
    <w:rsid w:val="006E2B1C"/>
    <w:rsid w:val="006E43DB"/>
    <w:rsid w:val="006F0345"/>
    <w:rsid w:val="006F75C6"/>
    <w:rsid w:val="00732894"/>
    <w:rsid w:val="0074421A"/>
    <w:rsid w:val="00744710"/>
    <w:rsid w:val="00747E5E"/>
    <w:rsid w:val="007569F4"/>
    <w:rsid w:val="00765128"/>
    <w:rsid w:val="00771A15"/>
    <w:rsid w:val="00784B88"/>
    <w:rsid w:val="007860E0"/>
    <w:rsid w:val="007B18EA"/>
    <w:rsid w:val="007D0499"/>
    <w:rsid w:val="007E093A"/>
    <w:rsid w:val="007E24AA"/>
    <w:rsid w:val="0080649C"/>
    <w:rsid w:val="00810290"/>
    <w:rsid w:val="0082703F"/>
    <w:rsid w:val="00850EE2"/>
    <w:rsid w:val="008539E4"/>
    <w:rsid w:val="00885D44"/>
    <w:rsid w:val="008A1A5B"/>
    <w:rsid w:val="008F0166"/>
    <w:rsid w:val="00911380"/>
    <w:rsid w:val="009143E5"/>
    <w:rsid w:val="009179C6"/>
    <w:rsid w:val="0093119F"/>
    <w:rsid w:val="009342FC"/>
    <w:rsid w:val="009746DA"/>
    <w:rsid w:val="009770C0"/>
    <w:rsid w:val="00981FE8"/>
    <w:rsid w:val="0098379F"/>
    <w:rsid w:val="00984730"/>
    <w:rsid w:val="009871B5"/>
    <w:rsid w:val="00992D2F"/>
    <w:rsid w:val="00997D36"/>
    <w:rsid w:val="009B309B"/>
    <w:rsid w:val="009B7380"/>
    <w:rsid w:val="009C2F92"/>
    <w:rsid w:val="009E3857"/>
    <w:rsid w:val="009E4423"/>
    <w:rsid w:val="009F04A1"/>
    <w:rsid w:val="009F5C47"/>
    <w:rsid w:val="009F617E"/>
    <w:rsid w:val="00A05072"/>
    <w:rsid w:val="00A41344"/>
    <w:rsid w:val="00A42D2D"/>
    <w:rsid w:val="00A57783"/>
    <w:rsid w:val="00A64362"/>
    <w:rsid w:val="00A71D0C"/>
    <w:rsid w:val="00A74B59"/>
    <w:rsid w:val="00A94DE2"/>
    <w:rsid w:val="00A94E0D"/>
    <w:rsid w:val="00A96F9D"/>
    <w:rsid w:val="00AB362F"/>
    <w:rsid w:val="00AC41C5"/>
    <w:rsid w:val="00AC7D89"/>
    <w:rsid w:val="00AD2696"/>
    <w:rsid w:val="00AD7516"/>
    <w:rsid w:val="00AE64BF"/>
    <w:rsid w:val="00B04278"/>
    <w:rsid w:val="00B21BB5"/>
    <w:rsid w:val="00B23B66"/>
    <w:rsid w:val="00B24012"/>
    <w:rsid w:val="00B24E6F"/>
    <w:rsid w:val="00B4059B"/>
    <w:rsid w:val="00B50160"/>
    <w:rsid w:val="00B6459F"/>
    <w:rsid w:val="00B816D5"/>
    <w:rsid w:val="00B941B2"/>
    <w:rsid w:val="00B95DA6"/>
    <w:rsid w:val="00BA0996"/>
    <w:rsid w:val="00BA629E"/>
    <w:rsid w:val="00BB0A36"/>
    <w:rsid w:val="00BC75AD"/>
    <w:rsid w:val="00BE2096"/>
    <w:rsid w:val="00BE5171"/>
    <w:rsid w:val="00BE7DD3"/>
    <w:rsid w:val="00C04A61"/>
    <w:rsid w:val="00C148C1"/>
    <w:rsid w:val="00C14E25"/>
    <w:rsid w:val="00C1584A"/>
    <w:rsid w:val="00C260CA"/>
    <w:rsid w:val="00C313D5"/>
    <w:rsid w:val="00C36731"/>
    <w:rsid w:val="00C52074"/>
    <w:rsid w:val="00C56346"/>
    <w:rsid w:val="00C83570"/>
    <w:rsid w:val="00C838A3"/>
    <w:rsid w:val="00C878D1"/>
    <w:rsid w:val="00C87A3A"/>
    <w:rsid w:val="00C87BC6"/>
    <w:rsid w:val="00C97A16"/>
    <w:rsid w:val="00CB2D80"/>
    <w:rsid w:val="00CE46F1"/>
    <w:rsid w:val="00CE611B"/>
    <w:rsid w:val="00CF3471"/>
    <w:rsid w:val="00D02268"/>
    <w:rsid w:val="00D05544"/>
    <w:rsid w:val="00D659F0"/>
    <w:rsid w:val="00D66791"/>
    <w:rsid w:val="00D673A8"/>
    <w:rsid w:val="00D73DBF"/>
    <w:rsid w:val="00D84BEE"/>
    <w:rsid w:val="00D93477"/>
    <w:rsid w:val="00D94589"/>
    <w:rsid w:val="00DA0A63"/>
    <w:rsid w:val="00DA5B12"/>
    <w:rsid w:val="00DB1203"/>
    <w:rsid w:val="00DB140B"/>
    <w:rsid w:val="00DB2D5A"/>
    <w:rsid w:val="00DB737B"/>
    <w:rsid w:val="00DC063A"/>
    <w:rsid w:val="00DC3130"/>
    <w:rsid w:val="00DC4B75"/>
    <w:rsid w:val="00DD0B0C"/>
    <w:rsid w:val="00DE1612"/>
    <w:rsid w:val="00DE3BBA"/>
    <w:rsid w:val="00E02EC9"/>
    <w:rsid w:val="00E03A86"/>
    <w:rsid w:val="00E14538"/>
    <w:rsid w:val="00E16CE0"/>
    <w:rsid w:val="00E325AC"/>
    <w:rsid w:val="00E4154B"/>
    <w:rsid w:val="00E87E12"/>
    <w:rsid w:val="00EC13DE"/>
    <w:rsid w:val="00ED0379"/>
    <w:rsid w:val="00F135B3"/>
    <w:rsid w:val="00F13D2F"/>
    <w:rsid w:val="00F26705"/>
    <w:rsid w:val="00F32178"/>
    <w:rsid w:val="00F32CDA"/>
    <w:rsid w:val="00F63B28"/>
    <w:rsid w:val="00F73914"/>
    <w:rsid w:val="00F80B45"/>
    <w:rsid w:val="00F836E0"/>
    <w:rsid w:val="00FB2E95"/>
    <w:rsid w:val="00FB7F92"/>
    <w:rsid w:val="00FD2A83"/>
    <w:rsid w:val="00FF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69481D7"/>
  <w15:chartTrackingRefBased/>
  <w15:docId w15:val="{1DA6D08C-CDB1-444F-9500-B479D1E0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13D5"/>
    <w:rPr>
      <w:rFonts w:ascii="HelveticaNeue LT 55 Roman" w:hAnsi="HelveticaNeue LT 55 Roman"/>
      <w:lang w:val="en-CA"/>
    </w:rPr>
  </w:style>
  <w:style w:type="paragraph" w:styleId="Heading1">
    <w:name w:val="heading 1"/>
    <w:basedOn w:val="Normal"/>
    <w:next w:val="Heading2"/>
    <w:link w:val="Heading1Char"/>
    <w:qFormat/>
    <w:rsid w:val="00C313D5"/>
    <w:pPr>
      <w:keepNext/>
      <w:numPr>
        <w:numId w:val="24"/>
      </w:numPr>
      <w:tabs>
        <w:tab w:val="clear" w:pos="1440"/>
        <w:tab w:val="num" w:pos="720"/>
      </w:tabs>
      <w:spacing w:before="480"/>
      <w:ind w:left="720" w:hanging="720"/>
      <w:outlineLvl w:val="0"/>
    </w:pPr>
    <w:rPr>
      <w:b/>
    </w:rPr>
  </w:style>
  <w:style w:type="paragraph" w:styleId="Heading2">
    <w:name w:val="heading 2"/>
    <w:basedOn w:val="Normal"/>
    <w:next w:val="Heading3"/>
    <w:link w:val="Heading2Char"/>
    <w:qFormat/>
    <w:rsid w:val="00C313D5"/>
    <w:pPr>
      <w:keepNext/>
      <w:numPr>
        <w:ilvl w:val="1"/>
        <w:numId w:val="24"/>
      </w:numPr>
      <w:tabs>
        <w:tab w:val="clear" w:pos="1440"/>
        <w:tab w:val="num" w:pos="720"/>
      </w:tabs>
      <w:spacing w:before="240"/>
      <w:ind w:left="720" w:hanging="720"/>
      <w:outlineLvl w:val="1"/>
    </w:pPr>
    <w:rPr>
      <w:b/>
    </w:rPr>
  </w:style>
  <w:style w:type="paragraph" w:styleId="Heading3">
    <w:name w:val="heading 3"/>
    <w:basedOn w:val="Normal"/>
    <w:link w:val="Heading3Char"/>
    <w:qFormat/>
    <w:rsid w:val="00C313D5"/>
    <w:pPr>
      <w:numPr>
        <w:ilvl w:val="2"/>
        <w:numId w:val="24"/>
      </w:numPr>
      <w:spacing w:before="120" w:after="120"/>
      <w:outlineLvl w:val="2"/>
    </w:pPr>
  </w:style>
  <w:style w:type="paragraph" w:styleId="Heading4">
    <w:name w:val="heading 4"/>
    <w:basedOn w:val="Normal"/>
    <w:link w:val="Heading4Char"/>
    <w:qFormat/>
    <w:rsid w:val="00C313D5"/>
    <w:pPr>
      <w:numPr>
        <w:ilvl w:val="3"/>
        <w:numId w:val="24"/>
      </w:numPr>
      <w:spacing w:before="60"/>
      <w:outlineLvl w:val="3"/>
    </w:pPr>
  </w:style>
  <w:style w:type="paragraph" w:styleId="Heading5">
    <w:name w:val="heading 5"/>
    <w:basedOn w:val="Normal"/>
    <w:link w:val="Heading5Char"/>
    <w:qFormat/>
    <w:rsid w:val="00C313D5"/>
    <w:pPr>
      <w:numPr>
        <w:ilvl w:val="4"/>
        <w:numId w:val="24"/>
      </w:numPr>
      <w:spacing w:before="60"/>
      <w:outlineLvl w:val="4"/>
    </w:pPr>
  </w:style>
  <w:style w:type="paragraph" w:styleId="Heading6">
    <w:name w:val="heading 6"/>
    <w:basedOn w:val="Normal"/>
    <w:link w:val="Heading6Char"/>
    <w:qFormat/>
    <w:rsid w:val="00C313D5"/>
    <w:pPr>
      <w:numPr>
        <w:ilvl w:val="5"/>
        <w:numId w:val="24"/>
      </w:numPr>
      <w:spacing w:before="60"/>
      <w:outlineLvl w:val="5"/>
    </w:pPr>
  </w:style>
  <w:style w:type="paragraph" w:styleId="Heading7">
    <w:name w:val="heading 7"/>
    <w:basedOn w:val="Normal"/>
    <w:link w:val="Heading7Char"/>
    <w:qFormat/>
    <w:rsid w:val="00C313D5"/>
    <w:pPr>
      <w:numPr>
        <w:ilvl w:val="6"/>
        <w:numId w:val="24"/>
      </w:numPr>
      <w:spacing w:before="60"/>
      <w:outlineLvl w:val="6"/>
    </w:pPr>
  </w:style>
  <w:style w:type="paragraph" w:styleId="Heading8">
    <w:name w:val="heading 8"/>
    <w:basedOn w:val="Normal"/>
    <w:link w:val="Heading8Char"/>
    <w:qFormat/>
    <w:rsid w:val="00C313D5"/>
    <w:pPr>
      <w:numPr>
        <w:ilvl w:val="7"/>
        <w:numId w:val="24"/>
      </w:numPr>
      <w:spacing w:before="60"/>
      <w:outlineLvl w:val="7"/>
    </w:pPr>
  </w:style>
  <w:style w:type="paragraph" w:styleId="Heading9">
    <w:name w:val="heading 9"/>
    <w:basedOn w:val="Normal"/>
    <w:link w:val="Heading9Char"/>
    <w:qFormat/>
    <w:rsid w:val="00C313D5"/>
    <w:pPr>
      <w:numPr>
        <w:ilvl w:val="8"/>
        <w:numId w:val="24"/>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w:basedOn w:val="Normal"/>
    <w:link w:val="HeaderChar"/>
    <w:uiPriority w:val="99"/>
    <w:rsid w:val="00C313D5"/>
    <w:pPr>
      <w:tabs>
        <w:tab w:val="right" w:pos="9360"/>
      </w:tabs>
    </w:pPr>
  </w:style>
  <w:style w:type="character" w:styleId="PageNumber">
    <w:name w:val="page number"/>
    <w:basedOn w:val="DefaultParagraphFont"/>
    <w:rsid w:val="00B816D5"/>
  </w:style>
  <w:style w:type="paragraph" w:styleId="Footer">
    <w:name w:val="footer"/>
    <w:basedOn w:val="Normal"/>
    <w:rsid w:val="00C313D5"/>
    <w:pPr>
      <w:tabs>
        <w:tab w:val="left" w:pos="4680"/>
        <w:tab w:val="right" w:pos="9360"/>
      </w:tabs>
    </w:pPr>
  </w:style>
  <w:style w:type="paragraph" w:customStyle="1" w:styleId="1Body">
    <w:name w:val=".1 Body"/>
    <w:link w:val="1BodyChar"/>
    <w:rsid w:val="003169A0"/>
    <w:pPr>
      <w:keepLines/>
      <w:tabs>
        <w:tab w:val="left" w:pos="144"/>
      </w:tabs>
      <w:overflowPunct w:val="0"/>
      <w:autoSpaceDE w:val="0"/>
      <w:autoSpaceDN w:val="0"/>
      <w:adjustRightInd w:val="0"/>
      <w:spacing w:after="240" w:line="241" w:lineRule="exact"/>
      <w:ind w:left="720" w:hanging="576"/>
      <w:textAlignment w:val="baseline"/>
    </w:pPr>
    <w:rPr>
      <w:rFonts w:ascii="Arial" w:hAnsi="Arial"/>
      <w:lang w:eastAsia="en-CA"/>
    </w:rPr>
  </w:style>
  <w:style w:type="paragraph" w:customStyle="1" w:styleId="aBody">
    <w:name w:val=".a Body"/>
    <w:basedOn w:val="1Body"/>
    <w:rsid w:val="003169A0"/>
    <w:pPr>
      <w:ind w:left="1440" w:hanging="720"/>
    </w:pPr>
  </w:style>
  <w:style w:type="paragraph" w:customStyle="1" w:styleId="11ParaHeading">
    <w:name w:val="1.1 Para Heading"/>
    <w:rsid w:val="003169A0"/>
    <w:pPr>
      <w:keepNext/>
      <w:keepLines/>
      <w:tabs>
        <w:tab w:val="left" w:pos="144"/>
        <w:tab w:val="left" w:pos="720"/>
        <w:tab w:val="left" w:pos="1440"/>
      </w:tabs>
      <w:overflowPunct w:val="0"/>
      <w:autoSpaceDE w:val="0"/>
      <w:autoSpaceDN w:val="0"/>
      <w:adjustRightInd w:val="0"/>
      <w:spacing w:after="240" w:line="240" w:lineRule="exact"/>
      <w:ind w:left="720" w:hanging="720"/>
      <w:textAlignment w:val="baseline"/>
    </w:pPr>
    <w:rPr>
      <w:rFonts w:ascii="Arial" w:hAnsi="Arial"/>
      <w:caps/>
      <w:lang w:eastAsia="en-CA"/>
    </w:rPr>
  </w:style>
  <w:style w:type="paragraph" w:styleId="BalloonText">
    <w:name w:val="Balloon Text"/>
    <w:basedOn w:val="Normal"/>
    <w:link w:val="BalloonTextChar"/>
    <w:rsid w:val="00C313D5"/>
    <w:rPr>
      <w:rFonts w:ascii="Tahoma" w:hAnsi="Tahoma" w:cs="Tahoma"/>
      <w:sz w:val="16"/>
      <w:szCs w:val="16"/>
    </w:rPr>
  </w:style>
  <w:style w:type="character" w:styleId="Hyperlink">
    <w:name w:val="Hyperlink"/>
    <w:basedOn w:val="DefaultParagraphFont"/>
    <w:rsid w:val="00C313D5"/>
    <w:rPr>
      <w:rFonts w:cs="Times New Roman"/>
      <w:color w:val="0000FF"/>
      <w:u w:val="single"/>
    </w:rPr>
  </w:style>
  <w:style w:type="character" w:styleId="FollowedHyperlink">
    <w:name w:val="FollowedHyperlink"/>
    <w:basedOn w:val="DefaultParagraphFont"/>
    <w:rsid w:val="00D73DBF"/>
    <w:rPr>
      <w:color w:val="954F72" w:themeColor="followedHyperlink"/>
      <w:u w:val="single"/>
    </w:rPr>
  </w:style>
  <w:style w:type="character" w:customStyle="1" w:styleId="1BodyChar">
    <w:name w:val=".1 Body Char"/>
    <w:link w:val="1Body"/>
    <w:rsid w:val="00303C07"/>
    <w:rPr>
      <w:rFonts w:ascii="Arial" w:hAnsi="Arial"/>
      <w:lang w:eastAsia="en-CA"/>
    </w:rPr>
  </w:style>
  <w:style w:type="numbering" w:customStyle="1" w:styleId="ImportedStyle11">
    <w:name w:val="Imported Style 11"/>
    <w:rsid w:val="00303C07"/>
    <w:pPr>
      <w:numPr>
        <w:numId w:val="13"/>
      </w:numPr>
    </w:pPr>
  </w:style>
  <w:style w:type="character" w:customStyle="1" w:styleId="Heading1Char">
    <w:name w:val="Heading 1 Char"/>
    <w:basedOn w:val="DefaultParagraphFont"/>
    <w:link w:val="Heading1"/>
    <w:rsid w:val="009F04A1"/>
    <w:rPr>
      <w:rFonts w:ascii="HelveticaNeue LT 55 Roman" w:hAnsi="HelveticaNeue LT 55 Roman"/>
      <w:b/>
      <w:lang w:val="en-CA"/>
    </w:rPr>
  </w:style>
  <w:style w:type="character" w:customStyle="1" w:styleId="Heading2Char">
    <w:name w:val="Heading 2 Char"/>
    <w:basedOn w:val="DefaultParagraphFont"/>
    <w:link w:val="Heading2"/>
    <w:rsid w:val="00C313D5"/>
    <w:rPr>
      <w:rFonts w:ascii="HelveticaNeue LT 55 Roman" w:hAnsi="HelveticaNeue LT 55 Roman"/>
      <w:b/>
      <w:lang w:val="en-CA"/>
    </w:rPr>
  </w:style>
  <w:style w:type="character" w:customStyle="1" w:styleId="Heading3Char">
    <w:name w:val="Heading 3 Char"/>
    <w:basedOn w:val="DefaultParagraphFont"/>
    <w:link w:val="Heading3"/>
    <w:rsid w:val="00C313D5"/>
    <w:rPr>
      <w:rFonts w:ascii="HelveticaNeue LT 55 Roman" w:hAnsi="HelveticaNeue LT 55 Roman"/>
      <w:lang w:val="en-CA"/>
    </w:rPr>
  </w:style>
  <w:style w:type="character" w:customStyle="1" w:styleId="Heading4Char">
    <w:name w:val="Heading 4 Char"/>
    <w:basedOn w:val="DefaultParagraphFont"/>
    <w:link w:val="Heading4"/>
    <w:rsid w:val="00C313D5"/>
    <w:rPr>
      <w:rFonts w:ascii="HelveticaNeue LT 55 Roman" w:hAnsi="HelveticaNeue LT 55 Roman"/>
      <w:lang w:val="en-CA"/>
    </w:rPr>
  </w:style>
  <w:style w:type="character" w:customStyle="1" w:styleId="Heading5Char">
    <w:name w:val="Heading 5 Char"/>
    <w:basedOn w:val="DefaultParagraphFont"/>
    <w:link w:val="Heading5"/>
    <w:rsid w:val="009F04A1"/>
    <w:rPr>
      <w:rFonts w:ascii="HelveticaNeue LT 55 Roman" w:hAnsi="HelveticaNeue LT 55 Roman"/>
      <w:lang w:val="en-CA"/>
    </w:rPr>
  </w:style>
  <w:style w:type="character" w:customStyle="1" w:styleId="Heading6Char">
    <w:name w:val="Heading 6 Char"/>
    <w:basedOn w:val="DefaultParagraphFont"/>
    <w:link w:val="Heading6"/>
    <w:rsid w:val="009F04A1"/>
    <w:rPr>
      <w:rFonts w:ascii="HelveticaNeue LT 55 Roman" w:hAnsi="HelveticaNeue LT 55 Roman"/>
      <w:lang w:val="en-CA"/>
    </w:rPr>
  </w:style>
  <w:style w:type="character" w:customStyle="1" w:styleId="Heading7Char">
    <w:name w:val="Heading 7 Char"/>
    <w:basedOn w:val="DefaultParagraphFont"/>
    <w:link w:val="Heading7"/>
    <w:rsid w:val="009F04A1"/>
    <w:rPr>
      <w:rFonts w:ascii="HelveticaNeue LT 55 Roman" w:hAnsi="HelveticaNeue LT 55 Roman"/>
      <w:lang w:val="en-CA"/>
    </w:rPr>
  </w:style>
  <w:style w:type="character" w:customStyle="1" w:styleId="Heading8Char">
    <w:name w:val="Heading 8 Char"/>
    <w:basedOn w:val="DefaultParagraphFont"/>
    <w:link w:val="Heading8"/>
    <w:rsid w:val="009F04A1"/>
    <w:rPr>
      <w:rFonts w:ascii="HelveticaNeue LT 55 Roman" w:hAnsi="HelveticaNeue LT 55 Roman"/>
      <w:lang w:val="en-CA"/>
    </w:rPr>
  </w:style>
  <w:style w:type="character" w:customStyle="1" w:styleId="Heading9Char">
    <w:name w:val="Heading 9 Char"/>
    <w:basedOn w:val="DefaultParagraphFont"/>
    <w:link w:val="Heading9"/>
    <w:rsid w:val="009F04A1"/>
    <w:rPr>
      <w:rFonts w:ascii="HelveticaNeue LT 55 Roman" w:hAnsi="HelveticaNeue LT 55 Roman"/>
      <w:lang w:val="en-CA"/>
    </w:rPr>
  </w:style>
  <w:style w:type="character" w:styleId="FootnoteReference">
    <w:name w:val="footnote reference"/>
    <w:basedOn w:val="DefaultParagraphFont"/>
    <w:rsid w:val="00C313D5"/>
  </w:style>
  <w:style w:type="paragraph" w:customStyle="1" w:styleId="SpecNote">
    <w:name w:val="SpecNote"/>
    <w:basedOn w:val="Normal"/>
    <w:link w:val="SpecNoteChar"/>
    <w:rsid w:val="00C313D5"/>
    <w:pPr>
      <w:pBdr>
        <w:top w:val="double" w:sz="6" w:space="1" w:color="0080FF"/>
        <w:left w:val="double" w:sz="6" w:space="1" w:color="0080FF"/>
        <w:bottom w:val="double" w:sz="6" w:space="1" w:color="0080FF"/>
        <w:right w:val="double" w:sz="6" w:space="1" w:color="0080FF"/>
      </w:pBdr>
    </w:pPr>
    <w:rPr>
      <w:i/>
      <w:vanish/>
      <w:color w:val="0080FF"/>
      <w:szCs w:val="22"/>
    </w:rPr>
  </w:style>
  <w:style w:type="character" w:customStyle="1" w:styleId="SecRefName">
    <w:name w:val="SecRefName"/>
    <w:rsid w:val="00C313D5"/>
  </w:style>
  <w:style w:type="character" w:styleId="CommentReference">
    <w:name w:val="annotation reference"/>
    <w:basedOn w:val="DefaultParagraphFont"/>
    <w:rsid w:val="00C313D5"/>
    <w:rPr>
      <w:rFonts w:cs="Times New Roman"/>
      <w:sz w:val="16"/>
      <w:szCs w:val="16"/>
    </w:rPr>
  </w:style>
  <w:style w:type="paragraph" w:styleId="CommentText">
    <w:name w:val="annotation text"/>
    <w:basedOn w:val="Normal"/>
    <w:link w:val="CommentTextChar"/>
    <w:rsid w:val="00C313D5"/>
  </w:style>
  <w:style w:type="character" w:customStyle="1" w:styleId="CommentTextChar">
    <w:name w:val="Comment Text Char"/>
    <w:basedOn w:val="DefaultParagraphFont"/>
    <w:link w:val="CommentText"/>
    <w:rsid w:val="009F04A1"/>
    <w:rPr>
      <w:rFonts w:ascii="HelveticaNeue LT 55 Roman" w:hAnsi="HelveticaNeue LT 55 Roman"/>
      <w:lang w:val="en-CA"/>
    </w:rPr>
  </w:style>
  <w:style w:type="paragraph" w:styleId="CommentSubject">
    <w:name w:val="annotation subject"/>
    <w:basedOn w:val="CommentText"/>
    <w:next w:val="CommentText"/>
    <w:link w:val="CommentSubjectChar"/>
    <w:rsid w:val="00C313D5"/>
    <w:rPr>
      <w:b/>
      <w:bCs/>
    </w:rPr>
  </w:style>
  <w:style w:type="character" w:customStyle="1" w:styleId="CommentSubjectChar">
    <w:name w:val="Comment Subject Char"/>
    <w:basedOn w:val="CommentTextChar"/>
    <w:link w:val="CommentSubject"/>
    <w:rsid w:val="009F04A1"/>
    <w:rPr>
      <w:rFonts w:ascii="HelveticaNeue LT 55 Roman" w:hAnsi="HelveticaNeue LT 55 Roman"/>
      <w:b/>
      <w:bCs/>
      <w:lang w:val="en-CA"/>
    </w:rPr>
  </w:style>
  <w:style w:type="paragraph" w:customStyle="1" w:styleId="OR">
    <w:name w:val="[OR]"/>
    <w:basedOn w:val="Normal"/>
    <w:rsid w:val="00C313D5"/>
    <w:pPr>
      <w:keepNext/>
      <w:jc w:val="center"/>
    </w:pPr>
    <w:rPr>
      <w:rFonts w:ascii="Arial" w:hAnsi="Arial"/>
      <w:color w:val="FF0000"/>
    </w:rPr>
  </w:style>
  <w:style w:type="paragraph" w:customStyle="1" w:styleId="AuthorNote">
    <w:name w:val="AuthorNote"/>
    <w:basedOn w:val="SpecNote"/>
    <w:rsid w:val="00C313D5"/>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C313D5"/>
    <w:pPr>
      <w:spacing w:before="600"/>
      <w:jc w:val="center"/>
    </w:pPr>
    <w:rPr>
      <w:b/>
    </w:rPr>
  </w:style>
  <w:style w:type="paragraph" w:customStyle="1" w:styleId="CSITitle">
    <w:name w:val="CSITitle"/>
    <w:basedOn w:val="Normal"/>
    <w:rsid w:val="00C313D5"/>
    <w:pPr>
      <w:spacing w:line="480" w:lineRule="auto"/>
      <w:jc w:val="center"/>
    </w:pPr>
    <w:rPr>
      <w:b/>
    </w:rPr>
  </w:style>
  <w:style w:type="paragraph" w:customStyle="1" w:styleId="SpecNoteEnv">
    <w:name w:val="SpecNoteEnv"/>
    <w:basedOn w:val="SpecNote"/>
    <w:rsid w:val="00C313D5"/>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numbering" w:styleId="ArticleSection">
    <w:name w:val="Outline List 3"/>
    <w:basedOn w:val="NoList"/>
    <w:rsid w:val="00C313D5"/>
  </w:style>
  <w:style w:type="character" w:customStyle="1" w:styleId="SI">
    <w:name w:val="SI"/>
    <w:rsid w:val="00C313D5"/>
    <w:rPr>
      <w:color w:val="auto"/>
    </w:rPr>
  </w:style>
  <w:style w:type="character" w:customStyle="1" w:styleId="IP">
    <w:name w:val="IP"/>
    <w:rsid w:val="00C313D5"/>
    <w:rPr>
      <w:color w:val="auto"/>
    </w:rPr>
  </w:style>
  <w:style w:type="paragraph" w:customStyle="1" w:styleId="SectionNote">
    <w:name w:val="SectionNote"/>
    <w:basedOn w:val="SpecNote"/>
    <w:rsid w:val="00C313D5"/>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C313D5"/>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customStyle="1" w:styleId="CSC1">
    <w:name w:val="CSC[1]"/>
    <w:basedOn w:val="Heading1"/>
    <w:rsid w:val="00C313D5"/>
  </w:style>
  <w:style w:type="paragraph" w:customStyle="1" w:styleId="CSC2">
    <w:name w:val="CSC[2]"/>
    <w:basedOn w:val="Heading2"/>
    <w:rsid w:val="00C313D5"/>
    <w:pPr>
      <w:keepLines/>
    </w:pPr>
  </w:style>
  <w:style w:type="paragraph" w:customStyle="1" w:styleId="CSC3">
    <w:name w:val="CSC[3]"/>
    <w:basedOn w:val="Heading3"/>
    <w:rsid w:val="00C313D5"/>
    <w:pPr>
      <w:keepLines/>
    </w:pPr>
  </w:style>
  <w:style w:type="paragraph" w:customStyle="1" w:styleId="CSC4">
    <w:name w:val="CSC[4]"/>
    <w:basedOn w:val="Heading4"/>
    <w:rsid w:val="00C313D5"/>
  </w:style>
  <w:style w:type="paragraph" w:customStyle="1" w:styleId="CSC5">
    <w:name w:val="CSC[5]"/>
    <w:basedOn w:val="Heading5"/>
    <w:qFormat/>
    <w:rsid w:val="00C313D5"/>
  </w:style>
  <w:style w:type="paragraph" w:customStyle="1" w:styleId="CSC6">
    <w:name w:val="CSC[6]"/>
    <w:basedOn w:val="Heading6"/>
    <w:qFormat/>
    <w:rsid w:val="00C313D5"/>
  </w:style>
  <w:style w:type="paragraph" w:customStyle="1" w:styleId="CSC7">
    <w:name w:val="CSC[7]"/>
    <w:basedOn w:val="Heading7"/>
    <w:rsid w:val="00C313D5"/>
  </w:style>
  <w:style w:type="paragraph" w:customStyle="1" w:styleId="CSC8">
    <w:name w:val="CSC[8]"/>
    <w:basedOn w:val="Heading8"/>
    <w:rsid w:val="00C313D5"/>
  </w:style>
  <w:style w:type="character" w:customStyle="1" w:styleId="BalloonTextChar">
    <w:name w:val="Balloon Text Char"/>
    <w:basedOn w:val="DefaultParagraphFont"/>
    <w:link w:val="BalloonText"/>
    <w:rsid w:val="00C313D5"/>
    <w:rPr>
      <w:rFonts w:ascii="Tahoma" w:hAnsi="Tahoma" w:cs="Tahoma"/>
      <w:sz w:val="16"/>
      <w:szCs w:val="16"/>
      <w:lang w:val="en-CA"/>
    </w:rPr>
  </w:style>
  <w:style w:type="table" w:styleId="TableGrid">
    <w:name w:val="Table Grid"/>
    <w:basedOn w:val="TableNormal"/>
    <w:uiPriority w:val="59"/>
    <w:rsid w:val="00C31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Char"/>
    <w:basedOn w:val="DefaultParagraphFont"/>
    <w:link w:val="Header"/>
    <w:uiPriority w:val="99"/>
    <w:rsid w:val="00C313D5"/>
    <w:rPr>
      <w:rFonts w:ascii="HelveticaNeue LT 55 Roman" w:hAnsi="HelveticaNeue LT 55 Roman"/>
      <w:lang w:val="en-CA"/>
    </w:rPr>
  </w:style>
  <w:style w:type="paragraph" w:customStyle="1" w:styleId="Notes">
    <w:name w:val="Notes"/>
    <w:basedOn w:val="SpecNote"/>
    <w:link w:val="NotesChar"/>
    <w:qFormat/>
    <w:rsid w:val="00C313D5"/>
  </w:style>
  <w:style w:type="character" w:customStyle="1" w:styleId="SpecNoteChar">
    <w:name w:val="SpecNote Char"/>
    <w:basedOn w:val="DefaultParagraphFont"/>
    <w:link w:val="SpecNote"/>
    <w:rsid w:val="00C313D5"/>
    <w:rPr>
      <w:rFonts w:ascii="HelveticaNeue LT 55 Roman" w:hAnsi="HelveticaNeue LT 55 Roman"/>
      <w:i/>
      <w:vanish/>
      <w:color w:val="0080FF"/>
      <w:szCs w:val="22"/>
      <w:lang w:val="en-CA"/>
    </w:rPr>
  </w:style>
  <w:style w:type="character" w:customStyle="1" w:styleId="NotesChar">
    <w:name w:val="Notes Char"/>
    <w:basedOn w:val="SpecNoteChar"/>
    <w:link w:val="Notes"/>
    <w:rsid w:val="00C313D5"/>
    <w:rPr>
      <w:rFonts w:ascii="HelveticaNeue LT 55 Roman" w:hAnsi="HelveticaNeue LT 55 Roman"/>
      <w:i/>
      <w:vanish/>
      <w:color w:val="0080FF"/>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20Sawatzky\Dropbox\UBC%20Division%2001\2019%20Modified\UB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47174-A267-4D71-A32D-71DFE78FA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UBC Template.dotx</Template>
  <TotalTime>7</TotalTime>
  <Pages>2</Pages>
  <Words>501</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UBC LBS Project Services</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UBC</dc:creator>
  <cp:keywords/>
  <cp:lastModifiedBy>Ng, Jenny</cp:lastModifiedBy>
  <cp:revision>11</cp:revision>
  <cp:lastPrinted>2016-05-04T18:00:00Z</cp:lastPrinted>
  <dcterms:created xsi:type="dcterms:W3CDTF">2020-02-10T00:50:00Z</dcterms:created>
  <dcterms:modified xsi:type="dcterms:W3CDTF">2023-10-16T17:17:00Z</dcterms:modified>
</cp:coreProperties>
</file>